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pacing w:before="240" w:beforeLines="100" w:after="240" w:afterLines="100"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/>
          <w:b/>
          <w:sz w:val="44"/>
          <w:szCs w:val="44"/>
        </w:rPr>
        <w:t>浙江省专业技术人员资格证书（模板）</w:t>
      </w:r>
    </w:p>
    <w:p>
      <w:r>
        <w:rPr>
          <w:rFonts w:ascii="黑体" w:eastAsia="黑体" w:cs="黑体"/>
          <w:sz w:val="32"/>
          <w:szCs w:val="32"/>
        </w:rPr>
        <w:drawing>
          <wp:inline distT="0" distB="0" distL="114300" distR="114300">
            <wp:extent cx="5017135" cy="7016750"/>
            <wp:effectExtent l="0" t="0" r="12065" b="12700"/>
            <wp:docPr id="1" name="图片 1" descr="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页面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701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506020202030204"/>
    <w:charset w:val="00"/>
    <w:family w:val="auto"/>
    <w:pitch w:val="default"/>
    <w:sig w:usb0="00000000" w:usb1="00000000" w:usb2="00000000" w:usb3="00000000" w:csb0="2000009F" w:csb1="DFD7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Arial Narrow">
    <w:altName w:val="Arial"/>
    <w:panose1 w:val="020B0506020202030204"/>
    <w:charset w:val="01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A737A"/>
    <w:rsid w:val="29ED0E52"/>
    <w:rsid w:val="7E1A7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2017-11-06T08:48:00Z</dcterms:created>
  <dc:creator>汪小洲</dc:creator>
  <cp:lastModifiedBy>ibm</cp:lastModifiedBy>
  <dcterms:modified xsi:type="dcterms:W3CDTF">2017-11-16T02:35:35Z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